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DF" w:rsidRDefault="00FD4ADF"/>
    <w:p w:rsidR="009867D1" w:rsidRPr="005F3999" w:rsidRDefault="009867D1" w:rsidP="009867D1">
      <w:pPr>
        <w:jc w:val="center"/>
        <w:rPr>
          <w:b/>
          <w:bCs/>
          <w:sz w:val="28"/>
          <w:szCs w:val="28"/>
          <w:lang w:val="en-IN"/>
        </w:rPr>
      </w:pPr>
      <w:r>
        <w:rPr>
          <w:b/>
          <w:sz w:val="28"/>
          <w:szCs w:val="28"/>
          <w:lang w:val="en-US"/>
        </w:rPr>
        <w:t>Times Roman Font Size 14 Bold Black</w:t>
      </w:r>
    </w:p>
    <w:p w:rsidR="009867D1" w:rsidRPr="005F3999" w:rsidRDefault="009867D1" w:rsidP="009867D1">
      <w:pPr>
        <w:jc w:val="center"/>
        <w:rPr>
          <w:b/>
          <w:bCs/>
          <w:sz w:val="24"/>
          <w:szCs w:val="24"/>
          <w:u w:val="single"/>
          <w:lang w:val="en-US"/>
        </w:rPr>
      </w:pPr>
    </w:p>
    <w:p w:rsidR="009867D1" w:rsidRPr="00036BB6" w:rsidRDefault="009867D1" w:rsidP="009867D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XYZ</w:t>
      </w:r>
      <w:r w:rsidRPr="009867D1">
        <w:rPr>
          <w:b/>
          <w:bCs/>
          <w:sz w:val="24"/>
          <w:szCs w:val="24"/>
          <w:vertAlign w:val="super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, ABC</w:t>
      </w:r>
      <w:r w:rsidRPr="009867D1"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vertAlign w:val="superscript"/>
          <w:lang w:val="en-US"/>
        </w:rPr>
        <w:t>*</w:t>
      </w:r>
    </w:p>
    <w:p w:rsidR="009867D1" w:rsidRPr="005F3999" w:rsidRDefault="009867D1" w:rsidP="009867D1">
      <w:pPr>
        <w:jc w:val="center"/>
        <w:rPr>
          <w:vertAlign w:val="superscript"/>
          <w:lang w:val="en-GB"/>
        </w:rPr>
      </w:pPr>
    </w:p>
    <w:p w:rsidR="009867D1" w:rsidRDefault="00DC4027" w:rsidP="009867D1">
      <w:pPr>
        <w:ind w:left="360" w:hanging="360"/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1 Affiliation with </w:t>
      </w:r>
      <w:r w:rsidR="00EA77CF">
        <w:rPr>
          <w:i/>
          <w:sz w:val="22"/>
          <w:szCs w:val="22"/>
          <w:lang w:val="en-US"/>
        </w:rPr>
        <w:t xml:space="preserve">City, </w:t>
      </w:r>
      <w:r>
        <w:rPr>
          <w:i/>
          <w:sz w:val="22"/>
          <w:szCs w:val="22"/>
          <w:lang w:val="en-US"/>
        </w:rPr>
        <w:t>PIN code, Country</w:t>
      </w:r>
    </w:p>
    <w:p w:rsidR="00EA77CF" w:rsidRDefault="00EA77CF" w:rsidP="00EA77CF">
      <w:pPr>
        <w:rPr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                                                    </w:t>
      </w:r>
      <w:r w:rsidR="00DC4027">
        <w:rPr>
          <w:i/>
          <w:sz w:val="22"/>
          <w:szCs w:val="22"/>
          <w:lang w:val="en-US"/>
        </w:rPr>
        <w:t>2 Affilaition….</w:t>
      </w:r>
      <w:r>
        <w:rPr>
          <w:sz w:val="22"/>
          <w:szCs w:val="22"/>
          <w:lang w:val="en-US"/>
        </w:rPr>
        <w:t>, City, PIN, Countty</w:t>
      </w:r>
    </w:p>
    <w:p w:rsidR="009867D1" w:rsidRPr="005F3999" w:rsidRDefault="00EA77CF" w:rsidP="00EA77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 w:rsidR="009867D1" w:rsidRPr="005F3999">
        <w:rPr>
          <w:sz w:val="22"/>
          <w:szCs w:val="22"/>
          <w:lang w:val="en-US"/>
        </w:rPr>
        <w:t xml:space="preserve">Email: </w:t>
      </w:r>
      <w:r w:rsidR="00DC4027">
        <w:rPr>
          <w:sz w:val="22"/>
          <w:szCs w:val="22"/>
          <w:lang w:val="en-US"/>
        </w:rPr>
        <w:t>First Author , Email: *Corresponding Author</w:t>
      </w:r>
      <w:r w:rsidR="009867D1" w:rsidRPr="005F3999">
        <w:rPr>
          <w:sz w:val="22"/>
          <w:szCs w:val="22"/>
          <w:lang w:val="en-US"/>
        </w:rPr>
        <w:t>)</w:t>
      </w:r>
    </w:p>
    <w:p w:rsidR="009867D1" w:rsidRPr="005F3999" w:rsidRDefault="009867D1" w:rsidP="00EA77CF">
      <w:pPr>
        <w:tabs>
          <w:tab w:val="left" w:pos="397"/>
        </w:tabs>
        <w:jc w:val="center"/>
        <w:rPr>
          <w:sz w:val="22"/>
          <w:szCs w:val="22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  <w:r w:rsidRPr="00FB4ADF">
        <w:rPr>
          <w:noProof/>
          <w:sz w:val="24"/>
          <w:szCs w:val="24"/>
          <w:lang w:val="en-IN" w:eastAsia="en-IN"/>
        </w:rPr>
        <w:t xml:space="preserve">Metal–organic frameworks (MOFs) are </w:t>
      </w:r>
      <w:r>
        <w:rPr>
          <w:noProof/>
          <w:sz w:val="24"/>
          <w:szCs w:val="24"/>
          <w:lang w:val="en-IN" w:eastAsia="en-IN"/>
        </w:rPr>
        <w:t>crystalline and</w:t>
      </w:r>
      <w:r w:rsidRPr="00FB4ADF">
        <w:rPr>
          <w:noProof/>
          <w:sz w:val="24"/>
          <w:szCs w:val="24"/>
          <w:lang w:val="en-IN" w:eastAsia="en-IN"/>
        </w:rPr>
        <w:t>poro</w:t>
      </w:r>
      <w:r>
        <w:rPr>
          <w:noProof/>
          <w:sz w:val="24"/>
          <w:szCs w:val="24"/>
          <w:lang w:val="en-IN" w:eastAsia="en-IN"/>
        </w:rPr>
        <w:t xml:space="preserve">us </w:t>
      </w:r>
      <w:r w:rsidRPr="00FB4ADF">
        <w:rPr>
          <w:noProof/>
          <w:sz w:val="24"/>
          <w:szCs w:val="24"/>
          <w:lang w:val="en-IN" w:eastAsia="en-IN"/>
        </w:rPr>
        <w:t>materials composed of organic linkers coordinated to inorga</w:t>
      </w:r>
      <w:bookmarkStart w:id="0" w:name="_GoBack"/>
      <w:bookmarkEnd w:id="0"/>
      <w:r w:rsidRPr="00FB4ADF">
        <w:rPr>
          <w:noProof/>
          <w:sz w:val="24"/>
          <w:szCs w:val="24"/>
          <w:lang w:val="en-IN" w:eastAsia="en-IN"/>
        </w:rPr>
        <w:t xml:space="preserve">nic metal centers. Zeolitic Imidazolate Frameworks (ZIFs) are a subclass of MOFs that possess exceptional thermal and chemical stability </w:t>
      </w:r>
      <w:r>
        <w:rPr>
          <w:noProof/>
          <w:sz w:val="24"/>
          <w:szCs w:val="24"/>
          <w:lang w:val="en-IN" w:eastAsia="en-IN"/>
        </w:rPr>
        <w:t>along with</w:t>
      </w:r>
      <w:r w:rsidRPr="00FB4ADF">
        <w:rPr>
          <w:noProof/>
          <w:sz w:val="24"/>
          <w:szCs w:val="24"/>
          <w:lang w:val="en-IN" w:eastAsia="en-IN"/>
        </w:rPr>
        <w:t xml:space="preserve"> easily tunable pore architecture.</w:t>
      </w:r>
      <w:r w:rsidRPr="00F67B90">
        <w:rPr>
          <w:sz w:val="24"/>
          <w:szCs w:val="24"/>
          <w:lang w:val="en-US"/>
        </w:rPr>
        <w:t xml:space="preserve"> ZIFs undergo</w:t>
      </w:r>
      <w:r>
        <w:rPr>
          <w:sz w:val="24"/>
          <w:szCs w:val="24"/>
          <w:lang w:val="en-US"/>
        </w:rPr>
        <w:t xml:space="preserve"> </w:t>
      </w:r>
      <w:r w:rsidRPr="00F67B90">
        <w:rPr>
          <w:sz w:val="24"/>
          <w:szCs w:val="24"/>
          <w:lang w:val="en-US"/>
        </w:rPr>
        <w:t xml:space="preserve">decomposition when subjected to </w:t>
      </w:r>
      <w:r>
        <w:rPr>
          <w:sz w:val="24"/>
          <w:szCs w:val="24"/>
          <w:lang w:val="en-US"/>
        </w:rPr>
        <w:t>higher</w:t>
      </w:r>
      <w:r w:rsidRPr="00F67B90">
        <w:rPr>
          <w:sz w:val="24"/>
          <w:szCs w:val="24"/>
          <w:lang w:val="en-US"/>
        </w:rPr>
        <w:t xml:space="preserve"> temperatures. Multi-linker ZIF-62, a distinguished member of ZIF family, exhibits high thermal stability</w:t>
      </w:r>
      <w:r>
        <w:rPr>
          <w:sz w:val="24"/>
          <w:szCs w:val="24"/>
          <w:lang w:val="en-US"/>
        </w:rPr>
        <w:t>,</w:t>
      </w:r>
      <w:r w:rsidRPr="00F67B90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 xml:space="preserve">undergoes </w:t>
      </w:r>
      <w:r w:rsidRPr="00F67B90">
        <w:rPr>
          <w:sz w:val="24"/>
          <w:szCs w:val="24"/>
          <w:lang w:val="en-US"/>
        </w:rPr>
        <w:t>melt</w:t>
      </w:r>
      <w:r>
        <w:rPr>
          <w:sz w:val="24"/>
          <w:szCs w:val="24"/>
          <w:lang w:val="en-US"/>
        </w:rPr>
        <w:t>ing</w:t>
      </w:r>
      <w:r w:rsidRPr="00F67B90">
        <w:rPr>
          <w:sz w:val="24"/>
          <w:szCs w:val="24"/>
          <w:lang w:val="en-US"/>
        </w:rPr>
        <w:t xml:space="preserve"> before thermal decom</w:t>
      </w:r>
      <w:r>
        <w:rPr>
          <w:sz w:val="24"/>
          <w:szCs w:val="24"/>
          <w:lang w:val="en-US"/>
        </w:rPr>
        <w:t>position. On cooling, the ZIF-62 melt transforms to porous</w:t>
      </w:r>
      <w:r w:rsidRPr="00F67B90">
        <w:rPr>
          <w:sz w:val="24"/>
          <w:szCs w:val="24"/>
          <w:lang w:val="en-US"/>
        </w:rPr>
        <w:t xml:space="preserve"> ZIF glass</w:t>
      </w:r>
      <w:r>
        <w:rPr>
          <w:sz w:val="24"/>
          <w:szCs w:val="24"/>
          <w:lang w:val="en-US"/>
        </w:rPr>
        <w:t xml:space="preserve"> (a</w:t>
      </w:r>
      <w:r w:rsidRPr="008A7D09">
        <w:rPr>
          <w:sz w:val="24"/>
          <w:szCs w:val="24"/>
          <w:vertAlign w:val="subscript"/>
          <w:lang w:val="en-US"/>
        </w:rPr>
        <w:t>g</w:t>
      </w:r>
      <w:r>
        <w:rPr>
          <w:sz w:val="24"/>
          <w:szCs w:val="24"/>
          <w:lang w:val="en-US"/>
        </w:rPr>
        <w:t>ZIF-62)</w:t>
      </w:r>
      <w:r w:rsidRPr="008C4C82">
        <w:rPr>
          <w:sz w:val="24"/>
          <w:szCs w:val="24"/>
          <w:lang w:val="en-US"/>
        </w:rPr>
        <w:t>. For the gas separation applications, easily processible and durable a</w:t>
      </w:r>
      <w:r w:rsidRPr="00DA5D07">
        <w:rPr>
          <w:sz w:val="24"/>
          <w:szCs w:val="24"/>
          <w:vertAlign w:val="subscript"/>
          <w:lang w:val="en-US"/>
        </w:rPr>
        <w:t>g</w:t>
      </w:r>
      <w:r w:rsidRPr="008C4C82">
        <w:rPr>
          <w:sz w:val="24"/>
          <w:szCs w:val="24"/>
          <w:lang w:val="en-US"/>
        </w:rPr>
        <w:t>ZIF-62 holds an upper hand compared to its crystalline counterpart</w:t>
      </w:r>
      <w:r>
        <w:rPr>
          <w:sz w:val="24"/>
          <w:szCs w:val="24"/>
          <w:lang w:val="en-US"/>
        </w:rPr>
        <w:t xml:space="preserve"> </w:t>
      </w:r>
      <w:r w:rsidRPr="008C4C82">
        <w:rPr>
          <w:sz w:val="24"/>
          <w:szCs w:val="24"/>
          <w:lang w:val="en-US"/>
        </w:rPr>
        <w:t>[2].</w:t>
      </w:r>
      <w:r>
        <w:rPr>
          <w:sz w:val="24"/>
          <w:szCs w:val="24"/>
          <w:lang w:val="en-US"/>
        </w:rPr>
        <w:t xml:space="preserve"> </w:t>
      </w: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69215</wp:posOffset>
            </wp:positionV>
            <wp:extent cx="2336165" cy="1917700"/>
            <wp:effectExtent l="0" t="0" r="698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sz w:val="24"/>
          <w:szCs w:val="24"/>
          <w:lang w:val="en-US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Figure 1. Caption Text  </w:t>
      </w:r>
    </w:p>
    <w:p w:rsidR="00DC4027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:rsidR="00DC4027" w:rsidRPr="005F3999" w:rsidRDefault="00DC4027" w:rsidP="009867D1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Table 1:  Caption Text                         </w:t>
      </w:r>
    </w:p>
    <w:p w:rsidR="009867D1" w:rsidRPr="005F3999" w:rsidRDefault="009867D1" w:rsidP="009867D1">
      <w:pPr>
        <w:tabs>
          <w:tab w:val="left" w:pos="397"/>
        </w:tabs>
        <w:jc w:val="both"/>
        <w:rPr>
          <w:sz w:val="22"/>
          <w:szCs w:val="22"/>
          <w:lang w:val="en-US"/>
        </w:rPr>
      </w:pPr>
    </w:p>
    <w:p w:rsidR="00DC4027" w:rsidRDefault="00DC4027" w:rsidP="009867D1">
      <w:pPr>
        <w:jc w:val="both"/>
        <w:rPr>
          <w:b/>
          <w:sz w:val="22"/>
          <w:szCs w:val="22"/>
          <w:lang w:val="en-US"/>
        </w:rPr>
      </w:pPr>
      <w:r w:rsidRPr="00FB5629">
        <w:rPr>
          <w:b/>
          <w:color w:val="FF0000"/>
          <w:sz w:val="22"/>
          <w:szCs w:val="22"/>
          <w:lang w:val="en-US"/>
        </w:rPr>
        <w:t xml:space="preserve">Note ( Delete it from Abstract):  </w:t>
      </w:r>
      <w:r>
        <w:rPr>
          <w:b/>
          <w:sz w:val="22"/>
          <w:szCs w:val="22"/>
          <w:lang w:val="en-US"/>
        </w:rPr>
        <w:t>Text 12 font size, 1.15 space, single column, A4 size paper , margin 1 inch (2.5 cm) from all sides Table and Figures are optional and Keep caption Outside the figure.</w:t>
      </w:r>
    </w:p>
    <w:p w:rsidR="00F242D2" w:rsidRDefault="00DC4027" w:rsidP="009867D1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For Keynote/ IT: Author could be One</w:t>
      </w:r>
      <w:r w:rsidR="00F242D2">
        <w:rPr>
          <w:b/>
          <w:sz w:val="22"/>
          <w:szCs w:val="22"/>
          <w:lang w:val="en-US"/>
        </w:rPr>
        <w:t xml:space="preserve"> (first &amp; Corresponding Author same), </w:t>
      </w:r>
      <w:r w:rsidR="00FB5629">
        <w:rPr>
          <w:b/>
          <w:sz w:val="22"/>
          <w:szCs w:val="22"/>
          <w:lang w:val="en-US"/>
        </w:rPr>
        <w:t>C</w:t>
      </w:r>
      <w:r w:rsidR="00F242D2">
        <w:rPr>
          <w:b/>
          <w:sz w:val="22"/>
          <w:szCs w:val="22"/>
          <w:lang w:val="en-US"/>
        </w:rPr>
        <w:t>ontributed abstract</w:t>
      </w:r>
      <w:r w:rsidR="00FB5629">
        <w:rPr>
          <w:b/>
          <w:sz w:val="22"/>
          <w:szCs w:val="22"/>
          <w:lang w:val="en-US"/>
        </w:rPr>
        <w:t>,</w:t>
      </w:r>
      <w:r w:rsidR="00F242D2">
        <w:rPr>
          <w:b/>
          <w:sz w:val="22"/>
          <w:szCs w:val="22"/>
          <w:lang w:val="en-US"/>
        </w:rPr>
        <w:t xml:space="preserve"> </w:t>
      </w:r>
      <w:r w:rsidR="00FB5629">
        <w:rPr>
          <w:b/>
          <w:sz w:val="22"/>
          <w:szCs w:val="22"/>
          <w:lang w:val="en-US"/>
        </w:rPr>
        <w:t xml:space="preserve">as usual </w:t>
      </w:r>
      <w:r w:rsidR="00F242D2">
        <w:rPr>
          <w:b/>
          <w:sz w:val="22"/>
          <w:szCs w:val="22"/>
          <w:lang w:val="en-US"/>
        </w:rPr>
        <w:t xml:space="preserve">one or more </w:t>
      </w:r>
      <w:r w:rsidR="00FB5629">
        <w:rPr>
          <w:b/>
          <w:sz w:val="22"/>
          <w:szCs w:val="22"/>
          <w:lang w:val="en-US"/>
        </w:rPr>
        <w:t xml:space="preserve">authors. </w:t>
      </w:r>
      <w:r w:rsidR="00F242D2">
        <w:rPr>
          <w:b/>
          <w:sz w:val="22"/>
          <w:szCs w:val="22"/>
          <w:lang w:val="en-US"/>
        </w:rPr>
        <w:t xml:space="preserve">Internal/ Divisional Permission is responsibility of First/ Corresponding Author, NPMMI-2026 will not be responsible. </w:t>
      </w:r>
    </w:p>
    <w:p w:rsidR="00F242D2" w:rsidRDefault="00F242D2" w:rsidP="009867D1">
      <w:pPr>
        <w:jc w:val="both"/>
        <w:rPr>
          <w:b/>
          <w:sz w:val="22"/>
          <w:szCs w:val="22"/>
          <w:lang w:val="en-US"/>
        </w:rPr>
      </w:pPr>
    </w:p>
    <w:p w:rsidR="009867D1" w:rsidRPr="005F3999" w:rsidRDefault="00F242D2" w:rsidP="009867D1">
      <w:pPr>
        <w:jc w:val="both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Acknowledgements</w:t>
      </w:r>
      <w:r w:rsidR="009867D1" w:rsidRPr="005F3999">
        <w:rPr>
          <w:b/>
          <w:sz w:val="22"/>
          <w:szCs w:val="22"/>
          <w:lang w:val="en-US"/>
        </w:rPr>
        <w:t>:</w:t>
      </w:r>
      <w:r w:rsidR="00FB5629">
        <w:rPr>
          <w:b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1-2 lines only </w:t>
      </w:r>
    </w:p>
    <w:p w:rsidR="009867D1" w:rsidRPr="005F3999" w:rsidRDefault="009867D1" w:rsidP="009867D1">
      <w:pPr>
        <w:jc w:val="both"/>
        <w:rPr>
          <w:b/>
          <w:sz w:val="22"/>
          <w:szCs w:val="22"/>
          <w:lang w:val="en-US"/>
        </w:rPr>
      </w:pPr>
    </w:p>
    <w:p w:rsidR="009867D1" w:rsidRPr="005F3999" w:rsidRDefault="009867D1" w:rsidP="009867D1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Reference</w:t>
      </w:r>
      <w:r w:rsidRPr="005F3999">
        <w:rPr>
          <w:b/>
          <w:sz w:val="22"/>
          <w:szCs w:val="22"/>
          <w:lang w:val="en-US"/>
        </w:rPr>
        <w:t>s:</w:t>
      </w:r>
    </w:p>
    <w:p w:rsidR="00DC4027" w:rsidRPr="00E423EF" w:rsidRDefault="00DC4027" w:rsidP="00DC4027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423EF">
        <w:rPr>
          <w:lang w:val="en-US"/>
        </w:rPr>
        <w:t>Y. Wanget</w:t>
      </w:r>
      <w:r>
        <w:rPr>
          <w:lang w:val="en-US"/>
        </w:rPr>
        <w:t>, XYZ, ABC</w:t>
      </w:r>
      <w:r w:rsidRPr="00E423EF">
        <w:rPr>
          <w:lang w:val="en-US"/>
        </w:rPr>
        <w:t>, Angew. Chem. Int. Ed., 59 (2020) 433</w:t>
      </w:r>
    </w:p>
    <w:p w:rsidR="00FB5629" w:rsidRPr="00FB5629" w:rsidRDefault="00DC4027" w:rsidP="00923A60">
      <w:pPr>
        <w:pStyle w:val="ListParagraph"/>
        <w:numPr>
          <w:ilvl w:val="0"/>
          <w:numId w:val="2"/>
        </w:numPr>
        <w:jc w:val="both"/>
      </w:pPr>
      <w:r w:rsidRPr="00FB5629">
        <w:rPr>
          <w:lang w:val="en-US"/>
        </w:rPr>
        <w:t>N.Vahidetal.,</w:t>
      </w:r>
      <w:r w:rsidRPr="00FB5629">
        <w:rPr>
          <w:lang w:val="en-US"/>
        </w:rPr>
        <w:t xml:space="preserve"> </w:t>
      </w:r>
      <w:r w:rsidRPr="00FB5629">
        <w:rPr>
          <w:lang w:val="en-US"/>
        </w:rPr>
        <w:t>J. Chem. Phys., 20 (2020) 204501</w:t>
      </w:r>
    </w:p>
    <w:sectPr w:rsidR="00FB5629" w:rsidRPr="00FB562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D0" w:rsidRDefault="002F03D0" w:rsidP="009867D1">
      <w:r>
        <w:separator/>
      </w:r>
    </w:p>
  </w:endnote>
  <w:endnote w:type="continuationSeparator" w:id="0">
    <w:p w:rsidR="002F03D0" w:rsidRDefault="002F03D0" w:rsidP="0098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027" w:rsidRDefault="00DC4027">
    <w:pPr>
      <w:pStyle w:val="Footer"/>
    </w:pPr>
    <w:r>
      <w:t xml:space="preserve">NPMMI-2026                                 Keynote Talk / Invited talk / Contributed ASbstract </w:t>
    </w:r>
  </w:p>
  <w:p w:rsidR="00DC4027" w:rsidRDefault="00DC4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D0" w:rsidRDefault="002F03D0" w:rsidP="009867D1">
      <w:r>
        <w:separator/>
      </w:r>
    </w:p>
  </w:footnote>
  <w:footnote w:type="continuationSeparator" w:id="0">
    <w:p w:rsidR="002F03D0" w:rsidRDefault="002F03D0" w:rsidP="0098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D1" w:rsidRDefault="009867D1" w:rsidP="009867D1">
    <w:pPr>
      <w:jc w:val="both"/>
    </w:pPr>
    <w:r w:rsidRPr="00432EE1">
      <w:rPr>
        <w:b/>
        <w:i/>
        <w:iCs/>
        <w:sz w:val="22"/>
        <w:szCs w:val="22"/>
      </w:rPr>
      <w:t xml:space="preserve">DAE-BRNS </w:t>
    </w:r>
    <w:r>
      <w:rPr>
        <w:b/>
        <w:i/>
        <w:iCs/>
        <w:sz w:val="22"/>
        <w:szCs w:val="22"/>
      </w:rPr>
      <w:t xml:space="preserve">Symposium </w:t>
    </w:r>
    <w:r w:rsidRPr="00432EE1">
      <w:rPr>
        <w:b/>
        <w:i/>
        <w:iCs/>
        <w:sz w:val="22"/>
        <w:szCs w:val="22"/>
      </w:rPr>
      <w:t>on “Nuclear Probes for Materials, Medicine and Industry (NPMMI-202</w:t>
    </w:r>
    <w:r>
      <w:rPr>
        <w:b/>
        <w:i/>
        <w:iCs/>
        <w:sz w:val="22"/>
        <w:szCs w:val="22"/>
      </w:rPr>
      <w:t>6</w:t>
    </w:r>
    <w:r w:rsidRPr="00432EE1">
      <w:rPr>
        <w:b/>
        <w:i/>
        <w:iCs/>
        <w:sz w:val="22"/>
        <w:szCs w:val="22"/>
      </w:rPr>
      <w:t xml:space="preserve">)” organized </w:t>
    </w:r>
    <w:r>
      <w:rPr>
        <w:b/>
        <w:i/>
        <w:iCs/>
        <w:sz w:val="22"/>
        <w:szCs w:val="22"/>
      </w:rPr>
      <w:t xml:space="preserve">by BARC, Mumbai </w:t>
    </w:r>
    <w:r w:rsidRPr="00432EE1">
      <w:rPr>
        <w:b/>
        <w:i/>
        <w:iCs/>
        <w:sz w:val="22"/>
        <w:szCs w:val="22"/>
      </w:rPr>
      <w:t xml:space="preserve">at </w:t>
    </w:r>
    <w:r>
      <w:rPr>
        <w:b/>
        <w:i/>
        <w:iCs/>
        <w:sz w:val="22"/>
        <w:szCs w:val="22"/>
      </w:rPr>
      <w:t xml:space="preserve">BARC TSH, </w:t>
    </w:r>
    <w:r>
      <w:rPr>
        <w:b/>
        <w:i/>
        <w:iCs/>
        <w:sz w:val="22"/>
        <w:szCs w:val="22"/>
      </w:rPr>
      <w:t>Anushaktinagar, Mumbai</w:t>
    </w:r>
    <w:r w:rsidRPr="00432EE1">
      <w:rPr>
        <w:b/>
        <w:i/>
        <w:iCs/>
        <w:sz w:val="22"/>
        <w:szCs w:val="22"/>
      </w:rPr>
      <w:t xml:space="preserve"> during </w:t>
    </w:r>
    <w:r>
      <w:rPr>
        <w:b/>
        <w:i/>
        <w:iCs/>
        <w:sz w:val="22"/>
        <w:szCs w:val="22"/>
      </w:rPr>
      <w:t>October 8-10, 2026.</w:t>
    </w:r>
  </w:p>
  <w:p w:rsidR="009867D1" w:rsidRDefault="00986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3BB0"/>
    <w:multiLevelType w:val="hybridMultilevel"/>
    <w:tmpl w:val="A00464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612AA"/>
    <w:multiLevelType w:val="hybridMultilevel"/>
    <w:tmpl w:val="CCDCBC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D1"/>
    <w:rsid w:val="00121C9A"/>
    <w:rsid w:val="002F03D0"/>
    <w:rsid w:val="009867D1"/>
    <w:rsid w:val="00D90D06"/>
    <w:rsid w:val="00DC4027"/>
    <w:rsid w:val="00EA77CF"/>
    <w:rsid w:val="00F242D2"/>
    <w:rsid w:val="00FB5629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75AD5"/>
  <w15:chartTrackingRefBased/>
  <w15:docId w15:val="{A4C04704-950C-495C-9636-FBBE636D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D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7D1"/>
    <w:rPr>
      <w:rFonts w:ascii="Times New Roman" w:eastAsia="MS Mincho" w:hAnsi="Times New Roman" w:cs="Times New Roman"/>
      <w:sz w:val="20"/>
      <w:szCs w:val="20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986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7D1"/>
    <w:rPr>
      <w:rFonts w:ascii="Times New Roman" w:eastAsia="MS Mincho" w:hAnsi="Times New Roman" w:cs="Times New Roman"/>
      <w:sz w:val="20"/>
      <w:szCs w:val="20"/>
      <w:lang w:val="pt-BR"/>
    </w:rPr>
  </w:style>
  <w:style w:type="paragraph" w:styleId="ListParagraph">
    <w:name w:val="List Paragraph"/>
    <w:basedOn w:val="Normal"/>
    <w:link w:val="ListParagraphChar"/>
    <w:qFormat/>
    <w:rsid w:val="00DC4027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link w:val="ListParagraph"/>
    <w:locked/>
    <w:rsid w:val="00DC4027"/>
    <w:rPr>
      <w:rFonts w:ascii="Times New Roman" w:eastAsia="MS Mincho" w:hAnsi="Times New Roman" w:cs="Times New Roman"/>
      <w:sz w:val="20"/>
      <w:szCs w:val="20"/>
      <w:lang w:val="pt-B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</dc:creator>
  <cp:keywords/>
  <dc:description/>
  <cp:lastModifiedBy>INP</cp:lastModifiedBy>
  <cp:revision>5</cp:revision>
  <dcterms:created xsi:type="dcterms:W3CDTF">2026-04-17T11:27:00Z</dcterms:created>
  <dcterms:modified xsi:type="dcterms:W3CDTF">2026-04-17T11:54:00Z</dcterms:modified>
</cp:coreProperties>
</file>